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2 </w:t>
      </w:r>
    </w:p>
    <w:p w:rsidR="00000000" w:rsidDel="00000000" w:rsidP="00000000" w:rsidRDefault="00000000" w:rsidRPr="00000000" w14:paraId="000000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to work on FAQ sections. Only one left to 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FAQ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identifying bugs and fixing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identifying bugs.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Searched for new icons for buttons in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Pull new changes from Github and get full app working on my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○Continuing fixing bugs and QOL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bugs and QOL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3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Fix up designs for interface</w:t>
      </w:r>
    </w:p>
    <w:p w:rsidR="00000000" w:rsidDel="00000000" w:rsidP="00000000" w:rsidRDefault="00000000" w:rsidRPr="00000000" w14:paraId="0000003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refinement of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nav bar design and polished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push code to The Coral Safari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n9Q07Apzi2tgG8YU/dYD78igfQ==">AMUW2mXMhEIKukW/Uq4lGE7kGoqVBAPEFp1j5IPtOG1n4k0m3Sy3MOQ8R19EdEN9PSTTaVXX1EQLHCFO+ItPaR+KS3rDe1QjbAQ41igitpIdvpuxyjd8qI4=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